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9430F1" w14:textId="3BF2CD08" w:rsidR="00BC058A" w:rsidRPr="00EB29F8" w:rsidRDefault="00BC058A" w:rsidP="00BC058A">
      <w:pPr>
        <w:ind w:right="-851"/>
        <w:rPr>
          <w:rFonts w:ascii="Arial" w:hAnsi="Arial" w:cs="Arial"/>
          <w:bCs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 xml:space="preserve">Veřejná zakázka </w:t>
      </w:r>
      <w:r w:rsidR="00731654" w:rsidRPr="00731654">
        <w:rPr>
          <w:rFonts w:ascii="Arial" w:hAnsi="Arial" w:cs="Arial"/>
          <w:b/>
          <w:sz w:val="20"/>
          <w:szCs w:val="20"/>
        </w:rPr>
        <w:t>Nemocnice Havlíčkův Brod - přístrojové vybavení č. I</w:t>
      </w:r>
      <w:r w:rsidR="002448DE">
        <w:rPr>
          <w:rFonts w:ascii="Arial" w:hAnsi="Arial" w:cs="Arial"/>
          <w:b/>
          <w:sz w:val="20"/>
          <w:szCs w:val="20"/>
        </w:rPr>
        <w:t>I</w:t>
      </w:r>
    </w:p>
    <w:p w14:paraId="4126581B" w14:textId="7FF403CD" w:rsidR="009E37CD" w:rsidRPr="007A73E3" w:rsidRDefault="00BC058A" w:rsidP="00BC058A">
      <w:pPr>
        <w:pStyle w:val="Zhlav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0B0245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</w:t>
      </w:r>
      <w:r w:rsidRPr="00B644D5">
        <w:rPr>
          <w:rFonts w:ascii="Arial" w:hAnsi="Arial" w:cs="Arial"/>
          <w:sz w:val="20"/>
        </w:rPr>
        <w:t>Zadávací dokumentace</w:t>
      </w:r>
      <w:r w:rsidR="00145920">
        <w:rPr>
          <w:rFonts w:ascii="Arial" w:hAnsi="Arial" w:cs="Arial"/>
          <w:sz w:val="20"/>
        </w:rPr>
        <w:t xml:space="preserve"> / smlouvy</w:t>
      </w:r>
      <w:r w:rsidR="009E37CD" w:rsidRPr="00B644D5">
        <w:rPr>
          <w:rFonts w:eastAsia="Arial" w:cs="Arial"/>
          <w:sz w:val="20"/>
        </w:rPr>
        <w:t xml:space="preserve"> </w:t>
      </w:r>
      <w:r w:rsidR="009E37CD" w:rsidRPr="00B74F34">
        <w:t xml:space="preserve">– </w:t>
      </w:r>
      <w:r w:rsidR="0020796A" w:rsidRPr="003F0293">
        <w:rPr>
          <w:rFonts w:ascii="Arial" w:hAnsi="Arial" w:cs="Arial"/>
          <w:b/>
          <w:sz w:val="20"/>
          <w:szCs w:val="20"/>
        </w:rPr>
        <w:t>Specifikace předmětu plnění</w:t>
      </w:r>
      <w:r w:rsidR="00650B39">
        <w:rPr>
          <w:rFonts w:ascii="Arial" w:hAnsi="Arial" w:cs="Arial"/>
          <w:b/>
          <w:sz w:val="20"/>
          <w:szCs w:val="20"/>
        </w:rPr>
        <w:t xml:space="preserve"> – část 1 - </w:t>
      </w:r>
      <w:r w:rsidR="002448DE" w:rsidRPr="002448DE">
        <w:rPr>
          <w:rFonts w:ascii="Arial" w:hAnsi="Arial" w:cs="Arial"/>
          <w:b/>
          <w:sz w:val="20"/>
          <w:szCs w:val="20"/>
        </w:rPr>
        <w:t>Biohazard box ONM - příslušenství</w:t>
      </w:r>
    </w:p>
    <w:p w14:paraId="0ED02CB3" w14:textId="141CCC8A" w:rsidR="0020796A" w:rsidRPr="00A6473E" w:rsidRDefault="0020796A" w:rsidP="006733E8">
      <w:pPr>
        <w:pStyle w:val="Zhlav"/>
        <w:rPr>
          <w:rFonts w:ascii="Arial" w:hAnsi="Arial" w:cs="Arial"/>
          <w:sz w:val="22"/>
          <w:szCs w:val="22"/>
        </w:rPr>
      </w:pPr>
    </w:p>
    <w:p w14:paraId="4FC821AD" w14:textId="08C30259" w:rsidR="002448DE" w:rsidRDefault="002448DE" w:rsidP="003F5E7F">
      <w:pPr>
        <w:pStyle w:val="Zhlav"/>
        <w:spacing w:before="120" w:after="120"/>
        <w:jc w:val="both"/>
        <w:rPr>
          <w:rFonts w:ascii="Arial" w:hAnsi="Arial" w:cs="Arial"/>
          <w:b/>
          <w:sz w:val="32"/>
          <w:szCs w:val="32"/>
        </w:rPr>
      </w:pPr>
      <w:r w:rsidRPr="002448DE">
        <w:rPr>
          <w:rFonts w:ascii="Arial" w:hAnsi="Arial" w:cs="Arial"/>
          <w:b/>
          <w:sz w:val="32"/>
          <w:szCs w:val="32"/>
        </w:rPr>
        <w:t xml:space="preserve">Biohazard box ONM </w:t>
      </w:r>
      <w:r>
        <w:rPr>
          <w:rFonts w:ascii="Arial" w:hAnsi="Arial" w:cs="Arial"/>
          <w:b/>
          <w:sz w:val="32"/>
          <w:szCs w:val="32"/>
        </w:rPr>
        <w:t>–</w:t>
      </w:r>
      <w:r w:rsidRPr="002448DE">
        <w:rPr>
          <w:rFonts w:ascii="Arial" w:hAnsi="Arial" w:cs="Arial"/>
          <w:b/>
          <w:sz w:val="32"/>
          <w:szCs w:val="32"/>
        </w:rPr>
        <w:t xml:space="preserve"> příslušenství</w:t>
      </w:r>
    </w:p>
    <w:p w14:paraId="7A9F33EE" w14:textId="1992701C" w:rsidR="003F5E7F" w:rsidRPr="00793503" w:rsidRDefault="0020796A" w:rsidP="003F5E7F">
      <w:pPr>
        <w:pStyle w:val="Zhlav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793503">
        <w:rPr>
          <w:rFonts w:ascii="Arial" w:hAnsi="Arial" w:cs="Arial"/>
          <w:sz w:val="22"/>
          <w:szCs w:val="22"/>
        </w:rPr>
        <w:t xml:space="preserve">Předmětem plnění je dodávka </w:t>
      </w:r>
      <w:r w:rsidR="002448DE">
        <w:rPr>
          <w:rFonts w:ascii="Arial" w:hAnsi="Arial" w:cs="Arial"/>
          <w:sz w:val="22"/>
          <w:szCs w:val="22"/>
        </w:rPr>
        <w:t>příslušenství pro Biohazard box ONM</w:t>
      </w:r>
      <w:r w:rsidR="006A5020">
        <w:rPr>
          <w:rFonts w:ascii="Arial" w:hAnsi="Arial" w:cs="Arial"/>
          <w:sz w:val="22"/>
          <w:szCs w:val="22"/>
        </w:rPr>
        <w:t xml:space="preserve"> </w:t>
      </w:r>
      <w:r w:rsidR="002C43C3" w:rsidRPr="002C43C3">
        <w:rPr>
          <w:rFonts w:ascii="Arial" w:hAnsi="Arial" w:cs="Arial"/>
          <w:sz w:val="22"/>
          <w:szCs w:val="22"/>
        </w:rPr>
        <w:t>MB180NM</w:t>
      </w:r>
    </w:p>
    <w:p w14:paraId="124B91C8" w14:textId="78A48AED" w:rsidR="0020796A" w:rsidRDefault="002448DE" w:rsidP="005858F4">
      <w:pPr>
        <w:pStyle w:val="Prosttext"/>
        <w:spacing w:after="60" w:line="276" w:lineRule="auto"/>
        <w:rPr>
          <w:rFonts w:ascii="Arial" w:eastAsiaTheme="minorHAnsi" w:hAnsi="Arial"/>
          <w:szCs w:val="22"/>
          <w:lang w:val="x-none"/>
        </w:rPr>
      </w:pPr>
      <w:r>
        <w:rPr>
          <w:rFonts w:ascii="Arial" w:eastAsiaTheme="minorHAnsi" w:hAnsi="Arial"/>
          <w:szCs w:val="22"/>
        </w:rPr>
        <w:t>Nabízené</w:t>
      </w:r>
      <w:r w:rsidR="00826B66">
        <w:rPr>
          <w:rFonts w:ascii="Arial" w:eastAsiaTheme="minorHAnsi" w:hAnsi="Arial"/>
          <w:szCs w:val="22"/>
        </w:rPr>
        <w:t xml:space="preserve"> </w:t>
      </w:r>
      <w:r w:rsidR="00650B39">
        <w:rPr>
          <w:rFonts w:ascii="Arial" w:eastAsiaTheme="minorHAnsi" w:hAnsi="Arial"/>
          <w:szCs w:val="22"/>
        </w:rPr>
        <w:t>přís</w:t>
      </w:r>
      <w:r>
        <w:rPr>
          <w:rFonts w:ascii="Arial" w:eastAsiaTheme="minorHAnsi" w:hAnsi="Arial"/>
          <w:szCs w:val="22"/>
        </w:rPr>
        <w:t>lušenství</w:t>
      </w:r>
      <w:r w:rsidR="001675C2">
        <w:rPr>
          <w:rFonts w:ascii="Arial" w:eastAsiaTheme="minorHAnsi" w:hAnsi="Arial"/>
          <w:szCs w:val="22"/>
        </w:rPr>
        <w:t xml:space="preserve"> </w:t>
      </w:r>
      <w:r w:rsidR="00FB7267">
        <w:rPr>
          <w:rFonts w:ascii="Arial" w:eastAsiaTheme="minorHAnsi" w:hAnsi="Arial"/>
          <w:szCs w:val="22"/>
          <w:lang w:val="x-none"/>
        </w:rPr>
        <w:t>splňuje</w:t>
      </w:r>
      <w:r w:rsidR="0020796A" w:rsidRPr="00492BCA">
        <w:rPr>
          <w:rFonts w:ascii="Arial" w:eastAsiaTheme="minorHAnsi" w:hAnsi="Arial"/>
          <w:szCs w:val="22"/>
          <w:lang w:val="x-none"/>
        </w:rPr>
        <w:t xml:space="preserve"> níže uvedené technické podmínky:</w:t>
      </w:r>
    </w:p>
    <w:tbl>
      <w:tblPr>
        <w:tblStyle w:val="Mkatabulky"/>
        <w:tblW w:w="9068" w:type="dxa"/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6091"/>
        <w:gridCol w:w="1559"/>
        <w:gridCol w:w="1418"/>
      </w:tblGrid>
      <w:tr w:rsidR="00995D4F" w:rsidRPr="001675C2" w14:paraId="7DB015C2" w14:textId="77777777" w:rsidTr="006B3670">
        <w:tc>
          <w:tcPr>
            <w:tcW w:w="6091" w:type="dxa"/>
            <w:shd w:val="clear" w:color="auto" w:fill="BDD6EE" w:themeFill="accent1" w:themeFillTint="66"/>
          </w:tcPr>
          <w:p w14:paraId="78246F88" w14:textId="77777777" w:rsidR="00995D4F" w:rsidRPr="001675C2" w:rsidRDefault="00995D4F" w:rsidP="00CC1ED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Podmínka plnění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14:paraId="28D7B85B" w14:textId="77777777" w:rsidR="00995D4F" w:rsidRPr="001675C2" w:rsidRDefault="00995D4F" w:rsidP="00CC1ED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Splnění podmínky dodavatelem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1"/>
            </w:r>
          </w:p>
        </w:tc>
        <w:tc>
          <w:tcPr>
            <w:tcW w:w="1418" w:type="dxa"/>
            <w:shd w:val="clear" w:color="auto" w:fill="BDD6EE" w:themeFill="accent1" w:themeFillTint="66"/>
          </w:tcPr>
          <w:p w14:paraId="76C84FF3" w14:textId="77777777" w:rsidR="00995D4F" w:rsidRPr="001675C2" w:rsidRDefault="00901ABA" w:rsidP="00901AB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Číslo strany nabídky</w:t>
            </w:r>
            <w:r w:rsidR="006B3670"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dodavatele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2"/>
            </w:r>
          </w:p>
        </w:tc>
      </w:tr>
    </w:tbl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1"/>
        <w:gridCol w:w="1555"/>
        <w:gridCol w:w="1421"/>
      </w:tblGrid>
      <w:tr w:rsidR="001675C2" w:rsidRPr="001675C2" w14:paraId="124FE6CA" w14:textId="77777777" w:rsidTr="001675C2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73FB6AD" w14:textId="77777777" w:rsidR="001675C2" w:rsidRPr="001675C2" w:rsidRDefault="001675C2" w:rsidP="001675C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Parametry systému</w:t>
            </w:r>
          </w:p>
        </w:tc>
      </w:tr>
      <w:tr w:rsidR="00995D4F" w:rsidRPr="001675C2" w14:paraId="602860B7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5581FE" w14:textId="28A6CDB7" w:rsidR="00995D4F" w:rsidRPr="00C55FDC" w:rsidRDefault="002448DE" w:rsidP="008F5A40">
            <w:pPr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C55FD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Technické označení</w:t>
            </w:r>
            <w:r w:rsidR="00D8692E" w:rsidRPr="00C55FD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 xml:space="preserve"> </w:t>
            </w:r>
            <w:r w:rsidR="00157E1F" w:rsidRPr="00C55FD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–</w:t>
            </w:r>
            <w:r w:rsidR="00D8692E" w:rsidRPr="00C55FD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 xml:space="preserve"> typ</w:t>
            </w:r>
            <w:r w:rsidR="00157E1F" w:rsidRPr="00C55FD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 xml:space="preserve"> </w:t>
            </w:r>
            <w:r w:rsidR="006278AB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 xml:space="preserve">rozplňovací stanice </w:t>
            </w:r>
            <w:r w:rsidR="00157E1F" w:rsidRPr="00C55FD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– doplní dodavatel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8A000" w14:textId="3B2A69BD" w:rsidR="00995D4F" w:rsidRPr="00C43828" w:rsidRDefault="00995D4F" w:rsidP="002448D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EF8B7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448DE" w:rsidRPr="001675C2" w14:paraId="33FAA615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B57545D" w14:textId="77777777" w:rsidR="002448DE" w:rsidRDefault="002448DE" w:rsidP="008F5A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</w:rPr>
              <w:t>1 ks manuální rozplňovací stanice</w:t>
            </w:r>
          </w:p>
          <w:p w14:paraId="4647C7E7" w14:textId="77777777" w:rsidR="002448DE" w:rsidRPr="002448DE" w:rsidRDefault="002448DE" w:rsidP="002448D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2448DE">
              <w:rPr>
                <w:rFonts w:asciiTheme="minorHAnsi" w:hAnsiTheme="minorHAnsi" w:cstheme="minorHAnsi"/>
                <w:sz w:val="22"/>
                <w:szCs w:val="22"/>
              </w:rPr>
              <w:tab/>
              <w:t>1 ks manipulační wolframové stínění stříkačky 3ml</w:t>
            </w:r>
          </w:p>
          <w:p w14:paraId="4ACCD21E" w14:textId="77777777" w:rsidR="002448DE" w:rsidRPr="002448DE" w:rsidRDefault="002448DE" w:rsidP="002448D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2448DE">
              <w:rPr>
                <w:rFonts w:asciiTheme="minorHAnsi" w:hAnsiTheme="minorHAnsi" w:cstheme="minorHAnsi"/>
                <w:sz w:val="22"/>
                <w:szCs w:val="22"/>
              </w:rPr>
              <w:tab/>
              <w:t>1 ks manipulační wolframové stínění stříkačky 5ml</w:t>
            </w:r>
          </w:p>
          <w:p w14:paraId="2EA5A3A3" w14:textId="77777777" w:rsidR="002448DE" w:rsidRPr="002448DE" w:rsidRDefault="002448DE" w:rsidP="002448D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2448DE">
              <w:rPr>
                <w:rFonts w:asciiTheme="minorHAnsi" w:hAnsiTheme="minorHAnsi" w:cstheme="minorHAnsi"/>
                <w:sz w:val="22"/>
                <w:szCs w:val="22"/>
              </w:rPr>
              <w:tab/>
              <w:t>1 ks manipulační wolframové stínění stříkačky 10ml</w:t>
            </w:r>
          </w:p>
          <w:p w14:paraId="23837CC8" w14:textId="77777777" w:rsidR="002448DE" w:rsidRPr="002448DE" w:rsidRDefault="002448DE" w:rsidP="002448D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2448DE">
              <w:rPr>
                <w:rFonts w:asciiTheme="minorHAnsi" w:hAnsiTheme="minorHAnsi" w:cstheme="minorHAnsi"/>
                <w:sz w:val="22"/>
                <w:szCs w:val="22"/>
              </w:rPr>
              <w:tab/>
              <w:t>1 ks stojan pro připojení jehly bez přímého kontaktu rukou</w:t>
            </w:r>
          </w:p>
          <w:p w14:paraId="0656D2F6" w14:textId="77777777" w:rsidR="002448DE" w:rsidRPr="002448DE" w:rsidRDefault="002448DE" w:rsidP="002448DE">
            <w:pPr>
              <w:ind w:left="778" w:hanging="778"/>
              <w:rPr>
                <w:rFonts w:asciiTheme="minorHAnsi" w:hAnsiTheme="minorHAnsi" w:cstheme="minorHAnsi"/>
                <w:sz w:val="22"/>
                <w:szCs w:val="22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2448DE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Kontrolní zářič integrovaný v přístroji (nutná denní kontrola stability), s metrologickým ověřením </w:t>
            </w:r>
          </w:p>
          <w:p w14:paraId="4BE7D3B9" w14:textId="77777777" w:rsidR="002448DE" w:rsidRPr="002448DE" w:rsidRDefault="002448DE" w:rsidP="002448D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2448DE">
              <w:rPr>
                <w:rFonts w:asciiTheme="minorHAnsi" w:hAnsiTheme="minorHAnsi" w:cstheme="minorHAnsi"/>
                <w:sz w:val="22"/>
                <w:szCs w:val="22"/>
              </w:rPr>
              <w:tab/>
              <w:t>Ovládací PC, včetně SW</w:t>
            </w:r>
          </w:p>
          <w:p w14:paraId="17B24E6E" w14:textId="77777777" w:rsidR="002448DE" w:rsidRPr="002448DE" w:rsidRDefault="002448DE" w:rsidP="002448D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2448DE">
              <w:rPr>
                <w:rFonts w:asciiTheme="minorHAnsi" w:hAnsiTheme="minorHAnsi" w:cstheme="minorHAnsi"/>
                <w:sz w:val="22"/>
                <w:szCs w:val="22"/>
              </w:rPr>
              <w:tab/>
              <w:t>OS Win10 Proffesional 64-bit</w:t>
            </w:r>
          </w:p>
          <w:p w14:paraId="50F03FC3" w14:textId="10073F0B" w:rsidR="002448DE" w:rsidRPr="00ED4BDE" w:rsidRDefault="002448DE" w:rsidP="005106AC">
            <w:pPr>
              <w:ind w:left="709" w:hanging="709"/>
              <w:rPr>
                <w:rFonts w:asciiTheme="minorHAnsi" w:hAnsiTheme="minorHAnsi" w:cstheme="minorHAnsi"/>
                <w:sz w:val="22"/>
                <w:szCs w:val="22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2448DE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="005106AC" w:rsidRPr="002C43C3">
              <w:rPr>
                <w:rFonts w:asciiTheme="minorHAnsi" w:hAnsiTheme="minorHAnsi" w:cstheme="minorHAnsi"/>
                <w:sz w:val="22"/>
                <w:szCs w:val="22"/>
              </w:rPr>
              <w:t>Obousměrná</w:t>
            </w:r>
            <w:r w:rsidR="005106A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</w:t>
            </w:r>
            <w:r w:rsidR="005106AC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Pr="002448DE">
              <w:rPr>
                <w:rFonts w:asciiTheme="minorHAnsi" w:hAnsiTheme="minorHAnsi" w:cstheme="minorHAnsi"/>
                <w:sz w:val="22"/>
                <w:szCs w:val="22"/>
              </w:rPr>
              <w:t>omunikace a připojení do NIS (FONS Enterprise STAPRO)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093B3" w14:textId="77777777" w:rsidR="002448DE" w:rsidRPr="002448DE" w:rsidRDefault="002448DE" w:rsidP="002448D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2BCB0EA2" w14:textId="7C6869E9" w:rsidR="002448DE" w:rsidRPr="000159A6" w:rsidRDefault="002448DE" w:rsidP="002448D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D1AD2" w14:textId="77777777" w:rsidR="002448DE" w:rsidRPr="001675C2" w:rsidRDefault="002448DE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6DD3E8F2" w14:textId="77777777" w:rsidTr="002A63C7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8D08D" w:themeFill="accent6" w:themeFillTint="99"/>
            <w:vAlign w:val="bottom"/>
          </w:tcPr>
          <w:p w14:paraId="4BA3D42E" w14:textId="7B2F8B61" w:rsidR="002A63C7" w:rsidRPr="002448DE" w:rsidRDefault="002A63C7" w:rsidP="002A63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229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CENA ZA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ROZPLŇOVACÍ STANICI</w:t>
            </w:r>
            <w:r w:rsidRPr="0016229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(v Kč bez DPH)</w:t>
            </w:r>
          </w:p>
        </w:tc>
        <w:tc>
          <w:tcPr>
            <w:tcW w:w="2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60C4829F" w14:textId="6298F893" w:rsidR="002A63C7" w:rsidRPr="001675C2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Kč bez DPH</w:t>
            </w:r>
          </w:p>
        </w:tc>
      </w:tr>
      <w:tr w:rsidR="002A63C7" w:rsidRPr="001675C2" w14:paraId="091F7D9F" w14:textId="77777777" w:rsidTr="002A63C7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bottom"/>
          </w:tcPr>
          <w:p w14:paraId="58066A0E" w14:textId="67103A14" w:rsidR="002A63C7" w:rsidRPr="002A63C7" w:rsidRDefault="002A63C7" w:rsidP="002A63C7">
            <w:pPr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2A63C7">
              <w:rPr>
                <w:rFonts w:asciiTheme="minorHAnsi" w:hAnsiTheme="minorHAnsi" w:cstheme="minorHAnsi"/>
                <w:b/>
                <w:sz w:val="22"/>
                <w:szCs w:val="22"/>
              </w:rPr>
              <w:t>Ostatní příslušenství</w:t>
            </w:r>
          </w:p>
        </w:tc>
      </w:tr>
      <w:tr w:rsidR="002A63C7" w:rsidRPr="001675C2" w14:paraId="21CBCDA7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C5B987D" w14:textId="423338B7" w:rsidR="002A63C7" w:rsidRPr="002448DE" w:rsidRDefault="002A63C7" w:rsidP="002A63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</w:rPr>
              <w:t>1 ks stínící šikmý stojan na eluát s průhledem z Pb skla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5E381" w14:textId="6FD24A23" w:rsidR="002A63C7" w:rsidRPr="002448DE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159A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59B83" w14:textId="77777777" w:rsidR="002A63C7" w:rsidRPr="001675C2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758379B0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73E2198" w14:textId="3C1288C5" w:rsidR="002A63C7" w:rsidRPr="002448DE" w:rsidRDefault="002A63C7" w:rsidP="002A63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</w:rPr>
              <w:t>2 ks stínící kontejner pro manipulaci s roztokem RA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B91B2" w14:textId="7C8D9B7B" w:rsidR="002A63C7" w:rsidRPr="002448DE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12C76" w14:textId="77777777" w:rsidR="002A63C7" w:rsidRPr="001675C2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3E54B3EE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0F04B80" w14:textId="7B1D613E" w:rsidR="002A63C7" w:rsidRPr="002448DE" w:rsidRDefault="002A63C7" w:rsidP="002A63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</w:rPr>
              <w:t>1 ks samostatný stínící štít (stínění min. ekvivalent Pb 10 mm)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31336" w14:textId="77777777" w:rsidR="002A63C7" w:rsidRPr="002448DE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0D8D4159" w14:textId="2CF4E845" w:rsidR="002A63C7" w:rsidRPr="002448DE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0B09F" w14:textId="77777777" w:rsidR="002A63C7" w:rsidRPr="001675C2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3CF1616D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CF249A9" w14:textId="4BB15D7E" w:rsidR="002A63C7" w:rsidRPr="002448DE" w:rsidRDefault="002A63C7" w:rsidP="002A63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</w:rPr>
              <w:t>1 ks pinzeta/nástroj pro manip</w:t>
            </w:r>
            <w:bookmarkStart w:id="0" w:name="_GoBack"/>
            <w:bookmarkEnd w:id="0"/>
            <w:r w:rsidRPr="002448DE">
              <w:rPr>
                <w:rFonts w:asciiTheme="minorHAnsi" w:hAnsiTheme="minorHAnsi" w:cstheme="minorHAnsi"/>
                <w:sz w:val="22"/>
                <w:szCs w:val="22"/>
              </w:rPr>
              <w:t>ulaci s lahvičkou radiofarmaka - rovný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07E88" w14:textId="7719DEEE" w:rsidR="002A63C7" w:rsidRPr="002448DE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312B5" w14:textId="77777777" w:rsidR="002A63C7" w:rsidRPr="001675C2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3F98BB0D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8E7C076" w14:textId="7999D16B" w:rsidR="002A63C7" w:rsidRPr="002448DE" w:rsidRDefault="002A63C7" w:rsidP="002A63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</w:rPr>
              <w:t>3 ks pinzeta/nástroj pro oddělení krytu injekční jehly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F77E9" w14:textId="41CC7743" w:rsidR="002A63C7" w:rsidRPr="002448DE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159A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80806" w14:textId="77777777" w:rsidR="002A63C7" w:rsidRPr="001675C2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566352D4" w14:textId="77777777" w:rsidTr="002A63C7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C1D0822" w14:textId="21F74DC6" w:rsidR="002A63C7" w:rsidRPr="002448DE" w:rsidRDefault="002A63C7" w:rsidP="002A63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692E">
              <w:rPr>
                <w:rFonts w:asciiTheme="minorHAnsi" w:hAnsiTheme="minorHAnsi" w:cstheme="minorHAnsi"/>
                <w:sz w:val="22"/>
                <w:szCs w:val="22"/>
              </w:rPr>
              <w:t>1 ks stínění stříkačky 3ml a 1ks stínění stříkačky 5ml pro bezpečnost během natahování – wolframové stínění s Pb sklem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D15FF" w14:textId="77777777" w:rsidR="002A63C7" w:rsidRPr="00D8692E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8692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30CDFD68" w14:textId="2901989A" w:rsidR="002A63C7" w:rsidRPr="002448DE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8692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F5EC3" w14:textId="77777777" w:rsidR="002A63C7" w:rsidRPr="001675C2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4C54C9D2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B525D4D" w14:textId="561610F6" w:rsidR="002A63C7" w:rsidRPr="002448DE" w:rsidRDefault="002A63C7" w:rsidP="002A63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692E">
              <w:rPr>
                <w:rFonts w:asciiTheme="minorHAnsi" w:hAnsiTheme="minorHAnsi" w:cstheme="minorHAnsi"/>
                <w:sz w:val="22"/>
                <w:szCs w:val="22"/>
              </w:rPr>
              <w:t xml:space="preserve">Kontrolní PC/notebook pro měření aktivity (kompaktní zařízení s odpojitelnou klávesnicí, </w:t>
            </w:r>
            <w:r w:rsidRPr="002C43C3">
              <w:rPr>
                <w:rFonts w:asciiTheme="minorHAnsi" w:hAnsiTheme="minorHAnsi" w:cstheme="minorHAnsi"/>
                <w:sz w:val="22"/>
                <w:szCs w:val="22"/>
              </w:rPr>
              <w:t>dotykový min. 13“ displej, min. 4jádrový procesor, min. 8GB RAM, Win10 Proffesional 64-bit)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DC0B1" w14:textId="77777777" w:rsidR="002A63C7" w:rsidRPr="00D8692E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8692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01D23967" w14:textId="3175FAFA" w:rsidR="002A63C7" w:rsidRPr="002448DE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8692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0E381" w14:textId="77777777" w:rsidR="002A63C7" w:rsidRPr="001675C2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73839382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8D08D" w:themeFill="accent6" w:themeFillTint="99"/>
            <w:vAlign w:val="bottom"/>
          </w:tcPr>
          <w:p w14:paraId="08068345" w14:textId="01DFE158" w:rsidR="002A63C7" w:rsidRPr="00D8692E" w:rsidRDefault="002A63C7" w:rsidP="002A63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229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CENA ZA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OSTATNÍ PŘÍLUŠENSTVÍ</w:t>
            </w:r>
            <w:r w:rsidRPr="0016229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(v Kč bez DPH)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381AB44C" w14:textId="142B6B7A" w:rsidR="002A63C7" w:rsidRPr="001675C2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Kč bez DPH</w:t>
            </w:r>
          </w:p>
        </w:tc>
      </w:tr>
    </w:tbl>
    <w:p w14:paraId="3482D105" w14:textId="32F41626" w:rsidR="00FE6C0D" w:rsidRDefault="00FE6C0D" w:rsidP="00941CA5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</w:p>
    <w:p w14:paraId="75D75B5B" w14:textId="0F290A75" w:rsidR="00826B66" w:rsidRPr="0076385A" w:rsidRDefault="00826B66" w:rsidP="00941CA5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76385A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0664006AFC884A39A5303106D1589EED"/>
          </w:placeholder>
          <w:text/>
        </w:sdtPr>
        <w:sdtEndPr/>
        <w:sdtContent>
          <w:r w:rsidRPr="0076385A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 w:rsidRPr="0076385A">
        <w:rPr>
          <w:rFonts w:cs="Arial"/>
          <w:sz w:val="22"/>
          <w:szCs w:val="22"/>
        </w:rPr>
        <w:t xml:space="preserve"> 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4E8381CB043842BF8D3C51573638691A"/>
          </w:placeholder>
          <w:text/>
        </w:sdtPr>
        <w:sdtEndPr/>
        <w:sdtContent>
          <w:r w:rsidRPr="0076385A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61D89809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826B66">
        <w:rPr>
          <w:rFonts w:ascii="Arial" w:hAnsi="Arial" w:cs="Arial"/>
          <w:sz w:val="22"/>
          <w:highlight w:val="yellow"/>
        </w:rPr>
        <w:t>(</w:t>
      </w:r>
      <w:r w:rsidRPr="0076385A">
        <w:rPr>
          <w:rFonts w:ascii="Arial" w:hAnsi="Arial" w:cs="Arial"/>
          <w:sz w:val="22"/>
        </w:rPr>
        <w:t>el.</w:t>
      </w:r>
      <w:r w:rsidRPr="00826B66">
        <w:rPr>
          <w:rFonts w:ascii="Arial" w:hAnsi="Arial" w:cs="Arial"/>
          <w:sz w:val="22"/>
          <w:highlight w:val="yellow"/>
        </w:rPr>
        <w:t>)</w:t>
      </w:r>
      <w:r w:rsidRPr="0076385A">
        <w:rPr>
          <w:rFonts w:ascii="Arial" w:hAnsi="Arial" w:cs="Arial"/>
          <w:sz w:val="22"/>
        </w:rPr>
        <w:t xml:space="preserve"> podpis:</w:t>
      </w:r>
    </w:p>
    <w:p w14:paraId="4D4D735A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4D3D8F25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4DA96DA2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77DFCEF8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76385A">
        <w:rPr>
          <w:rFonts w:ascii="Arial" w:hAnsi="Arial" w:cs="Arial"/>
          <w:sz w:val="22"/>
        </w:rPr>
        <w:t>…………………………………………….</w:t>
      </w:r>
    </w:p>
    <w:p w14:paraId="6013E83E" w14:textId="77777777" w:rsidR="00826B66" w:rsidRPr="0076385A" w:rsidRDefault="00E20AB2" w:rsidP="00826B66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</w:rPr>
          <w:alias w:val="Statutár_Dodavatele_Jméno"/>
          <w:tag w:val="Statutár_Dodavatele_Jméno"/>
          <w:id w:val="1364872944"/>
          <w:placeholder>
            <w:docPart w:val="76D42667D2D34EFFB5E157B78B4FD1CC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6385A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76C17EF1" w14:textId="77777777" w:rsidR="00826B66" w:rsidRPr="0000726F" w:rsidRDefault="00E20AB2" w:rsidP="005858F4">
      <w:pPr>
        <w:spacing w:after="840"/>
        <w:ind w:right="340"/>
        <w:jc w:val="both"/>
        <w:rPr>
          <w:rFonts w:ascii="Arial" w:hAnsi="Arial" w:cs="Arial"/>
          <w:b/>
          <w:sz w:val="22"/>
        </w:rPr>
      </w:pPr>
      <w:sdt>
        <w:sdtPr>
          <w:rPr>
            <w:rFonts w:ascii="Arial" w:hAnsi="Arial" w:cs="Arial"/>
            <w:sz w:val="22"/>
          </w:rPr>
          <w:alias w:val="Statutár_Dodavatele_Funkce"/>
          <w:tag w:val="Statutár_Dodavatele_Funkce"/>
          <w:id w:val="-1560632512"/>
          <w:placeholder>
            <w:docPart w:val="1F35E0A554EC44F7A0BDEE9D34B99E21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6385A">
            <w:rPr>
              <w:rFonts w:ascii="Arial" w:hAnsi="Arial" w:cs="Arial"/>
              <w:sz w:val="22"/>
              <w:highlight w:val="yellow"/>
            </w:rPr>
            <w:t>[_____] doplnit funkci osoby oprávněné jednat za dodavatele</w:t>
          </w:r>
        </w:sdtContent>
      </w:sdt>
    </w:p>
    <w:sectPr w:rsidR="00826B66" w:rsidRPr="0000726F" w:rsidSect="007C73D4">
      <w:footerReference w:type="default" r:id="rId8"/>
      <w:footerReference w:type="first" r:id="rId9"/>
      <w:footnotePr>
        <w:pos w:val="beneathText"/>
      </w:footnotePr>
      <w:endnotePr>
        <w:numFmt w:val="decimal"/>
      </w:endnotePr>
      <w:type w:val="continuous"/>
      <w:pgSz w:w="11906" w:h="16838"/>
      <w:pgMar w:top="709" w:right="1417" w:bottom="1134" w:left="1417" w:header="567" w:footer="5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6E4B45" w14:textId="77777777" w:rsidR="00436020" w:rsidRDefault="00436020" w:rsidP="006A4F4C">
      <w:r>
        <w:separator/>
      </w:r>
    </w:p>
  </w:endnote>
  <w:endnote w:type="continuationSeparator" w:id="0">
    <w:p w14:paraId="5CDE9C23" w14:textId="77777777" w:rsidR="00436020" w:rsidRDefault="00436020" w:rsidP="006A4F4C">
      <w:r>
        <w:continuationSeparator/>
      </w:r>
    </w:p>
  </w:endnote>
  <w:endnote w:id="1">
    <w:p w14:paraId="19E0AAC6" w14:textId="0003C17B" w:rsidR="00995D4F" w:rsidRPr="00901ABA" w:rsidRDefault="00FB7267" w:rsidP="0020796A">
      <w:pPr>
        <w:pStyle w:val="Textvysvtlivek"/>
        <w:rPr>
          <w:rFonts w:ascii="Calibri" w:hAnsi="Calibri" w:cs="Calibri"/>
          <w:b/>
          <w:i/>
          <w:highlight w:val="yellow"/>
          <w:u w:val="single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>
        <w:rPr>
          <w:rFonts w:ascii="Calibri" w:hAnsi="Calibri" w:cs="Calibri"/>
          <w:i/>
          <w:highlight w:val="yellow"/>
        </w:rPr>
        <w:t xml:space="preserve"> </w:t>
      </w:r>
      <w:r w:rsidR="00995D4F" w:rsidRPr="005A1755">
        <w:rPr>
          <w:rFonts w:ascii="Calibri" w:hAnsi="Calibri" w:cs="Calibri"/>
          <w:i/>
          <w:highlight w:val="yellow"/>
        </w:rPr>
        <w:t xml:space="preserve">Dodavatel vyplní každé pole sloupce. </w:t>
      </w:r>
      <w:r w:rsidR="00995D4F">
        <w:rPr>
          <w:rFonts w:ascii="Calibri" w:hAnsi="Calibri" w:cs="Calibri"/>
          <w:i/>
          <w:highlight w:val="yellow"/>
        </w:rPr>
        <w:t>D</w:t>
      </w:r>
      <w:r w:rsidR="00995D4F" w:rsidRPr="005A1755">
        <w:rPr>
          <w:rFonts w:ascii="Calibri" w:hAnsi="Calibri" w:cs="Calibri"/>
          <w:i/>
          <w:highlight w:val="yellow"/>
        </w:rPr>
        <w:t xml:space="preserve">odavatel </w:t>
      </w:r>
      <w:r w:rsidR="00995D4F">
        <w:rPr>
          <w:rFonts w:ascii="Calibri" w:hAnsi="Calibri" w:cs="Calibri"/>
          <w:i/>
          <w:highlight w:val="yellow"/>
        </w:rPr>
        <w:t xml:space="preserve">v každém poli sloupce </w:t>
      </w:r>
      <w:r w:rsidR="00995D4F" w:rsidRPr="005A1755">
        <w:rPr>
          <w:rFonts w:ascii="Calibri" w:hAnsi="Calibri" w:cs="Calibri"/>
          <w:i/>
          <w:highlight w:val="yellow"/>
        </w:rPr>
        <w:t xml:space="preserve">uvede „ANO“ v případě, že jím nabízený </w:t>
      </w:r>
      <w:r w:rsidR="00650B39">
        <w:rPr>
          <w:rFonts w:ascii="Calibri" w:hAnsi="Calibri" w:cs="Calibri"/>
          <w:i/>
          <w:highlight w:val="yellow"/>
        </w:rPr>
        <w:t>přístroj</w:t>
      </w:r>
      <w:r w:rsidR="00995D4F" w:rsidRPr="005A1755">
        <w:rPr>
          <w:rFonts w:ascii="Calibri" w:hAnsi="Calibri" w:cs="Calibri"/>
          <w:i/>
          <w:highlight w:val="yellow"/>
        </w:rPr>
        <w:t xml:space="preserve"> podmínku splňuje, „</w:t>
      </w:r>
      <w:r w:rsidR="00995D4F">
        <w:rPr>
          <w:rFonts w:ascii="Calibri" w:hAnsi="Calibri" w:cs="Calibri"/>
          <w:i/>
          <w:highlight w:val="yellow"/>
        </w:rPr>
        <w:t>NE“ v případě, že ji nesplňuje.</w:t>
      </w:r>
      <w:r w:rsidR="00605B00">
        <w:rPr>
          <w:rFonts w:ascii="Calibri" w:hAnsi="Calibri" w:cs="Calibri"/>
          <w:i/>
          <w:highlight w:val="yellow"/>
        </w:rPr>
        <w:t xml:space="preserve"> V polích s předvyplněným textem „hodnota“ dodavatel uvede konkrétní hodnotu, kterou nabízený přístroj splňuje příslušnou podmínku.</w:t>
      </w:r>
    </w:p>
    <w:p w14:paraId="5B043CE7" w14:textId="77777777" w:rsidR="00995D4F" w:rsidRPr="00FB7267" w:rsidRDefault="00995D4F" w:rsidP="0020796A">
      <w:pPr>
        <w:pStyle w:val="Textvysvtlivek"/>
        <w:rPr>
          <w:rFonts w:ascii="Calibri" w:hAnsi="Calibri" w:cs="Calibri"/>
          <w:i/>
          <w:highlight w:val="yellow"/>
        </w:rPr>
      </w:pPr>
      <w:r>
        <w:rPr>
          <w:rFonts w:ascii="Calibri" w:hAnsi="Calibri" w:cs="Calibri"/>
          <w:i/>
          <w:highlight w:val="yellow"/>
        </w:rPr>
        <w:t>Splnění veškerých</w:t>
      </w:r>
      <w:r w:rsidRPr="005A1755">
        <w:rPr>
          <w:rFonts w:ascii="Calibri" w:hAnsi="Calibri" w:cs="Calibri"/>
          <w:i/>
          <w:highlight w:val="yellow"/>
        </w:rPr>
        <w:t xml:space="preserve"> podmín</w:t>
      </w:r>
      <w:r>
        <w:rPr>
          <w:rFonts w:ascii="Calibri" w:hAnsi="Calibri" w:cs="Calibri"/>
          <w:i/>
          <w:highlight w:val="yellow"/>
        </w:rPr>
        <w:t>ek</w:t>
      </w:r>
      <w:r w:rsidRPr="005A1755">
        <w:rPr>
          <w:rFonts w:ascii="Calibri" w:hAnsi="Calibri" w:cs="Calibri"/>
          <w:i/>
          <w:highlight w:val="yellow"/>
        </w:rPr>
        <w:t xml:space="preserve"> plnění </w:t>
      </w:r>
      <w:r>
        <w:rPr>
          <w:rFonts w:ascii="Calibri" w:hAnsi="Calibri" w:cs="Calibri"/>
          <w:i/>
          <w:highlight w:val="yellow"/>
        </w:rPr>
        <w:t xml:space="preserve">s předvyplněným textem „ANO“ </w:t>
      </w:r>
      <w:r w:rsidRPr="005A1755">
        <w:rPr>
          <w:rFonts w:ascii="Calibri" w:hAnsi="Calibri" w:cs="Calibri"/>
          <w:i/>
          <w:highlight w:val="yellow"/>
        </w:rPr>
        <w:t>j</w:t>
      </w:r>
      <w:r>
        <w:rPr>
          <w:rFonts w:ascii="Calibri" w:hAnsi="Calibri" w:cs="Calibri"/>
          <w:i/>
          <w:highlight w:val="yellow"/>
        </w:rPr>
        <w:t>e</w:t>
      </w:r>
      <w:r w:rsidRPr="005A1755">
        <w:rPr>
          <w:rFonts w:ascii="Calibri" w:hAnsi="Calibri" w:cs="Calibri"/>
          <w:i/>
          <w:highlight w:val="yellow"/>
        </w:rPr>
        <w:t xml:space="preserve"> závazné – jejich nedodržení bude mít za</w:t>
      </w:r>
      <w:r>
        <w:rPr>
          <w:rFonts w:ascii="Calibri" w:hAnsi="Calibri" w:cs="Calibri"/>
          <w:i/>
          <w:highlight w:val="yellow"/>
        </w:rPr>
        <w:t> </w:t>
      </w:r>
      <w:r w:rsidRPr="005A1755">
        <w:rPr>
          <w:rFonts w:ascii="Calibri" w:hAnsi="Calibri" w:cs="Calibri"/>
          <w:i/>
          <w:highlight w:val="yellow"/>
        </w:rPr>
        <w:t>následek vyloučení účastníka ze zadávacího řízení</w:t>
      </w:r>
      <w:r>
        <w:rPr>
          <w:rFonts w:ascii="Calibri" w:hAnsi="Calibri" w:cs="Calibri"/>
          <w:i/>
          <w:highlight w:val="yellow"/>
        </w:rPr>
        <w:t>.</w:t>
      </w:r>
    </w:p>
  </w:endnote>
  <w:endnote w:id="2">
    <w:p w14:paraId="4CA154FD" w14:textId="77777777" w:rsidR="00901ABA" w:rsidRDefault="00901ABA">
      <w:pPr>
        <w:pStyle w:val="Textvysvtlivek"/>
        <w:rPr>
          <w:rFonts w:ascii="Calibri" w:hAnsi="Calibri" w:cs="Calibri"/>
          <w:i/>
          <w:highlight w:val="yellow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 w:rsidR="00FB7267">
        <w:rPr>
          <w:highlight w:val="yellow"/>
        </w:rPr>
        <w:t xml:space="preserve"> </w:t>
      </w:r>
      <w:r w:rsidRPr="00FB7267">
        <w:rPr>
          <w:rFonts w:ascii="Calibri" w:hAnsi="Calibri" w:cs="Calibri"/>
          <w:i/>
          <w:highlight w:val="yellow"/>
        </w:rPr>
        <w:t>Dodavatel uvede číslo strany nabídky, na které lze splnění podmínky ověřit v technické dokumentaci nabízeného přístroje.</w:t>
      </w:r>
    </w:p>
    <w:p w14:paraId="64465D67" w14:textId="77777777" w:rsidR="00FB7267" w:rsidRPr="00FB7267" w:rsidRDefault="00FB7267">
      <w:pPr>
        <w:pStyle w:val="Textvysvtlivek"/>
        <w:rPr>
          <w:rFonts w:ascii="Calibri" w:hAnsi="Calibri" w:cs="Calibri"/>
          <w:i/>
          <w:highlight w:val="yellow"/>
        </w:rPr>
      </w:pPr>
      <w:r w:rsidRPr="005A1755">
        <w:rPr>
          <w:rFonts w:ascii="Calibri" w:hAnsi="Calibri" w:cs="Calibri"/>
          <w:b/>
          <w:i/>
          <w:highlight w:val="yellow"/>
        </w:rPr>
        <w:t>Tyto pokyny dodavatel před finalizací dokumentu vymaže.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108318005"/>
      <w:docPartObj>
        <w:docPartGallery w:val="Page Numbers (Bottom of Page)"/>
        <w:docPartUnique/>
      </w:docPartObj>
    </w:sdtPr>
    <w:sdtEndPr/>
    <w:sdtContent>
      <w:p w14:paraId="0BA169A6" w14:textId="708B235E" w:rsidR="007C73D4" w:rsidRPr="007C73D4" w:rsidRDefault="007C73D4" w:rsidP="007C73D4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E20AB2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E20AB2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095AECD" w14:textId="16CE7E68" w:rsidR="00920082" w:rsidRPr="006C0541" w:rsidRDefault="007C73D4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E20AB2">
          <w:rPr>
            <w:rFonts w:ascii="Arial" w:hAnsi="Arial" w:cs="Arial"/>
            <w:b/>
            <w:bCs/>
            <w:noProof/>
            <w:sz w:val="20"/>
            <w:szCs w:val="20"/>
          </w:rPr>
          <w:t>1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E20AB2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3D7676" w14:textId="77777777" w:rsidR="00436020" w:rsidRDefault="00436020" w:rsidP="006A4F4C">
      <w:r>
        <w:separator/>
      </w:r>
    </w:p>
  </w:footnote>
  <w:footnote w:type="continuationSeparator" w:id="0">
    <w:p w14:paraId="0E0D3799" w14:textId="77777777" w:rsidR="00436020" w:rsidRDefault="00436020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6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469B5EC2"/>
    <w:multiLevelType w:val="hybridMultilevel"/>
    <w:tmpl w:val="3BA4633A"/>
    <w:lvl w:ilvl="0" w:tplc="761474D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0A3C43"/>
    <w:multiLevelType w:val="hybridMultilevel"/>
    <w:tmpl w:val="459E5490"/>
    <w:lvl w:ilvl="0" w:tplc="067AE06C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7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0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3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5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20"/>
  </w:num>
  <w:num w:numId="4">
    <w:abstractNumId w:val="9"/>
  </w:num>
  <w:num w:numId="5">
    <w:abstractNumId w:val="3"/>
  </w:num>
  <w:num w:numId="6">
    <w:abstractNumId w:val="18"/>
  </w:num>
  <w:num w:numId="7">
    <w:abstractNumId w:val="14"/>
  </w:num>
  <w:num w:numId="8">
    <w:abstractNumId w:val="24"/>
  </w:num>
  <w:num w:numId="9">
    <w:abstractNumId w:val="19"/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22"/>
  </w:num>
  <w:num w:numId="13">
    <w:abstractNumId w:val="10"/>
  </w:num>
  <w:num w:numId="14">
    <w:abstractNumId w:val="24"/>
  </w:num>
  <w:num w:numId="15">
    <w:abstractNumId w:val="12"/>
  </w:num>
  <w:num w:numId="16">
    <w:abstractNumId w:val="1"/>
  </w:num>
  <w:num w:numId="17">
    <w:abstractNumId w:val="11"/>
  </w:num>
  <w:num w:numId="18">
    <w:abstractNumId w:val="17"/>
  </w:num>
  <w:num w:numId="19">
    <w:abstractNumId w:val="24"/>
  </w:num>
  <w:num w:numId="20">
    <w:abstractNumId w:val="16"/>
  </w:num>
  <w:num w:numId="21">
    <w:abstractNumId w:val="5"/>
  </w:num>
  <w:num w:numId="22">
    <w:abstractNumId w:val="8"/>
  </w:num>
  <w:num w:numId="23">
    <w:abstractNumId w:val="4"/>
  </w:num>
  <w:num w:numId="24">
    <w:abstractNumId w:val="2"/>
  </w:num>
  <w:num w:numId="25">
    <w:abstractNumId w:val="26"/>
  </w:num>
  <w:num w:numId="26">
    <w:abstractNumId w:val="6"/>
  </w:num>
  <w:num w:numId="27">
    <w:abstractNumId w:val="7"/>
  </w:num>
  <w:num w:numId="28">
    <w:abstractNumId w:val="21"/>
  </w:num>
  <w:num w:numId="29">
    <w:abstractNumId w:val="0"/>
  </w:num>
  <w:num w:numId="30">
    <w:abstractNumId w:val="24"/>
  </w:num>
  <w:num w:numId="31">
    <w:abstractNumId w:val="25"/>
  </w:num>
  <w:num w:numId="32">
    <w:abstractNumId w:val="13"/>
  </w:num>
  <w:num w:numId="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defaultTabStop w:val="708"/>
  <w:hyphenationZone w:val="425"/>
  <w:characterSpacingControl w:val="doNotCompress"/>
  <w:hdrShapeDefaults>
    <o:shapedefaults v:ext="edit" spidmax="20481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26F"/>
    <w:rsid w:val="000074F1"/>
    <w:rsid w:val="00010ECF"/>
    <w:rsid w:val="00011561"/>
    <w:rsid w:val="00012AD5"/>
    <w:rsid w:val="000159A6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39AE"/>
    <w:rsid w:val="000746FB"/>
    <w:rsid w:val="00077688"/>
    <w:rsid w:val="00080D64"/>
    <w:rsid w:val="0008207D"/>
    <w:rsid w:val="00085D55"/>
    <w:rsid w:val="00087105"/>
    <w:rsid w:val="00092B00"/>
    <w:rsid w:val="00093749"/>
    <w:rsid w:val="000943DF"/>
    <w:rsid w:val="000958CB"/>
    <w:rsid w:val="000A23DE"/>
    <w:rsid w:val="000A349F"/>
    <w:rsid w:val="000A55E9"/>
    <w:rsid w:val="000A5A1E"/>
    <w:rsid w:val="000B0245"/>
    <w:rsid w:val="000B225C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0608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45920"/>
    <w:rsid w:val="00150DD5"/>
    <w:rsid w:val="00152ABD"/>
    <w:rsid w:val="00157E1F"/>
    <w:rsid w:val="001632BC"/>
    <w:rsid w:val="00164D4B"/>
    <w:rsid w:val="00165562"/>
    <w:rsid w:val="00165986"/>
    <w:rsid w:val="00166F75"/>
    <w:rsid w:val="001675C2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621D"/>
    <w:rsid w:val="00197C94"/>
    <w:rsid w:val="001A2963"/>
    <w:rsid w:val="001A3477"/>
    <w:rsid w:val="001A4EB0"/>
    <w:rsid w:val="001A6BBB"/>
    <w:rsid w:val="001B13A9"/>
    <w:rsid w:val="001B272E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96A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48DE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A63C7"/>
    <w:rsid w:val="002B05A9"/>
    <w:rsid w:val="002B3994"/>
    <w:rsid w:val="002B614B"/>
    <w:rsid w:val="002C03D6"/>
    <w:rsid w:val="002C43C3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2F6F9F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A02FA"/>
    <w:rsid w:val="003A3CF5"/>
    <w:rsid w:val="003A5384"/>
    <w:rsid w:val="003A6294"/>
    <w:rsid w:val="003A716D"/>
    <w:rsid w:val="003B15E3"/>
    <w:rsid w:val="003B189F"/>
    <w:rsid w:val="003B359C"/>
    <w:rsid w:val="003B419C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0293"/>
    <w:rsid w:val="003F4136"/>
    <w:rsid w:val="003F45BA"/>
    <w:rsid w:val="003F4F52"/>
    <w:rsid w:val="003F55E8"/>
    <w:rsid w:val="003F5E7F"/>
    <w:rsid w:val="003F63E0"/>
    <w:rsid w:val="003F689E"/>
    <w:rsid w:val="003F6C74"/>
    <w:rsid w:val="003F705D"/>
    <w:rsid w:val="00400EA9"/>
    <w:rsid w:val="00404380"/>
    <w:rsid w:val="00404450"/>
    <w:rsid w:val="00407AE4"/>
    <w:rsid w:val="0041569E"/>
    <w:rsid w:val="00426883"/>
    <w:rsid w:val="00431CB2"/>
    <w:rsid w:val="0043281D"/>
    <w:rsid w:val="00436020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24CD"/>
    <w:rsid w:val="004E6C12"/>
    <w:rsid w:val="004F761A"/>
    <w:rsid w:val="004F7CD6"/>
    <w:rsid w:val="00504084"/>
    <w:rsid w:val="005106AC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327"/>
    <w:rsid w:val="0057065C"/>
    <w:rsid w:val="00572D84"/>
    <w:rsid w:val="00573B2A"/>
    <w:rsid w:val="005740D0"/>
    <w:rsid w:val="005747BB"/>
    <w:rsid w:val="00575073"/>
    <w:rsid w:val="005811C3"/>
    <w:rsid w:val="005858F4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888"/>
    <w:rsid w:val="005C73F1"/>
    <w:rsid w:val="005C7ED9"/>
    <w:rsid w:val="005E1AD0"/>
    <w:rsid w:val="005E3051"/>
    <w:rsid w:val="005E5558"/>
    <w:rsid w:val="005F56FA"/>
    <w:rsid w:val="005F67AE"/>
    <w:rsid w:val="0060055E"/>
    <w:rsid w:val="00605B00"/>
    <w:rsid w:val="00606AA6"/>
    <w:rsid w:val="00606E7E"/>
    <w:rsid w:val="00610F1D"/>
    <w:rsid w:val="00617378"/>
    <w:rsid w:val="00623231"/>
    <w:rsid w:val="00624655"/>
    <w:rsid w:val="006278AB"/>
    <w:rsid w:val="006319E4"/>
    <w:rsid w:val="00634FF8"/>
    <w:rsid w:val="006369E0"/>
    <w:rsid w:val="00641070"/>
    <w:rsid w:val="0064185C"/>
    <w:rsid w:val="00644968"/>
    <w:rsid w:val="00644DC7"/>
    <w:rsid w:val="00650B39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5020"/>
    <w:rsid w:val="006A71C0"/>
    <w:rsid w:val="006B24F1"/>
    <w:rsid w:val="006B3670"/>
    <w:rsid w:val="006B5656"/>
    <w:rsid w:val="006B71FF"/>
    <w:rsid w:val="006B748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1654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731"/>
    <w:rsid w:val="00784EE9"/>
    <w:rsid w:val="007857CE"/>
    <w:rsid w:val="00785D17"/>
    <w:rsid w:val="00785EAA"/>
    <w:rsid w:val="00786610"/>
    <w:rsid w:val="0079225E"/>
    <w:rsid w:val="007927B6"/>
    <w:rsid w:val="00793503"/>
    <w:rsid w:val="007937E3"/>
    <w:rsid w:val="00794567"/>
    <w:rsid w:val="007948B8"/>
    <w:rsid w:val="00796406"/>
    <w:rsid w:val="00797461"/>
    <w:rsid w:val="00797A92"/>
    <w:rsid w:val="007A0073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C73D4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F8A"/>
    <w:rsid w:val="0080623D"/>
    <w:rsid w:val="008063AC"/>
    <w:rsid w:val="008113BE"/>
    <w:rsid w:val="00815334"/>
    <w:rsid w:val="00822610"/>
    <w:rsid w:val="00823581"/>
    <w:rsid w:val="00824E9D"/>
    <w:rsid w:val="00825980"/>
    <w:rsid w:val="008263DC"/>
    <w:rsid w:val="00826B66"/>
    <w:rsid w:val="00834336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5A40"/>
    <w:rsid w:val="008F64E7"/>
    <w:rsid w:val="008F71ED"/>
    <w:rsid w:val="00900126"/>
    <w:rsid w:val="00901ABA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1CA5"/>
    <w:rsid w:val="00946ACE"/>
    <w:rsid w:val="00946B89"/>
    <w:rsid w:val="00947834"/>
    <w:rsid w:val="00953BF5"/>
    <w:rsid w:val="00955747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5D4F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070"/>
    <w:rsid w:val="009F5946"/>
    <w:rsid w:val="009F66C1"/>
    <w:rsid w:val="009F6B77"/>
    <w:rsid w:val="00A03E49"/>
    <w:rsid w:val="00A04DC8"/>
    <w:rsid w:val="00A0509E"/>
    <w:rsid w:val="00A07212"/>
    <w:rsid w:val="00A105D5"/>
    <w:rsid w:val="00A11B57"/>
    <w:rsid w:val="00A138BF"/>
    <w:rsid w:val="00A1504C"/>
    <w:rsid w:val="00A15B8B"/>
    <w:rsid w:val="00A20857"/>
    <w:rsid w:val="00A21ECE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2A75"/>
    <w:rsid w:val="00A6473E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3EF6"/>
    <w:rsid w:val="00B36F99"/>
    <w:rsid w:val="00B40988"/>
    <w:rsid w:val="00B47516"/>
    <w:rsid w:val="00B5228B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B6BFB"/>
    <w:rsid w:val="00BC058A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358D"/>
    <w:rsid w:val="00BE6319"/>
    <w:rsid w:val="00BE754A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12B4"/>
    <w:rsid w:val="00C224AA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3828"/>
    <w:rsid w:val="00C4618D"/>
    <w:rsid w:val="00C53CB1"/>
    <w:rsid w:val="00C55D9F"/>
    <w:rsid w:val="00C55FDC"/>
    <w:rsid w:val="00C60721"/>
    <w:rsid w:val="00C6108B"/>
    <w:rsid w:val="00C61377"/>
    <w:rsid w:val="00C67337"/>
    <w:rsid w:val="00C73294"/>
    <w:rsid w:val="00C753B4"/>
    <w:rsid w:val="00C8417C"/>
    <w:rsid w:val="00C86478"/>
    <w:rsid w:val="00C9507F"/>
    <w:rsid w:val="00C96499"/>
    <w:rsid w:val="00CA16C0"/>
    <w:rsid w:val="00CA58FD"/>
    <w:rsid w:val="00CB1736"/>
    <w:rsid w:val="00CB2B8C"/>
    <w:rsid w:val="00CB5C1E"/>
    <w:rsid w:val="00CB745A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8692E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0AB2"/>
    <w:rsid w:val="00E25023"/>
    <w:rsid w:val="00E253AF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2579"/>
    <w:rsid w:val="00E8378B"/>
    <w:rsid w:val="00E91E19"/>
    <w:rsid w:val="00E92C91"/>
    <w:rsid w:val="00E939CF"/>
    <w:rsid w:val="00E957CB"/>
    <w:rsid w:val="00E9776F"/>
    <w:rsid w:val="00EA0BFD"/>
    <w:rsid w:val="00EA212C"/>
    <w:rsid w:val="00EA3F39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4BDE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2493"/>
    <w:rsid w:val="00F04EE8"/>
    <w:rsid w:val="00F07BAC"/>
    <w:rsid w:val="00F10A34"/>
    <w:rsid w:val="00F12E38"/>
    <w:rsid w:val="00F16D66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B7267"/>
    <w:rsid w:val="00FC10F0"/>
    <w:rsid w:val="00FC3A71"/>
    <w:rsid w:val="00FD2042"/>
    <w:rsid w:val="00FD5C91"/>
    <w:rsid w:val="00FD672D"/>
    <w:rsid w:val="00FD6CF0"/>
    <w:rsid w:val="00FE2E36"/>
    <w:rsid w:val="00FE36AC"/>
    <w:rsid w:val="00FE5B4B"/>
    <w:rsid w:val="00FE6C0D"/>
    <w:rsid w:val="00FE7364"/>
    <w:rsid w:val="00FF1872"/>
    <w:rsid w:val="00FF2725"/>
    <w:rsid w:val="00FF491F"/>
    <w:rsid w:val="00FF5A97"/>
    <w:rsid w:val="00FF7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0012D1A"/>
  <w15:docId w15:val="{31560E8B-6FE6-4C51-A68B-1AFC8ACCA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448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6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664006AFC884A39A5303106D1589E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3BB33A-AA17-4B57-BD8F-578C9AA2F828}"/>
      </w:docPartPr>
      <w:docPartBody>
        <w:p w:rsidR="005774DE" w:rsidRDefault="00BA0AD9" w:rsidP="00BA0AD9">
          <w:pPr>
            <w:pStyle w:val="0664006AFC884A39A5303106D1589EE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8381CB043842BF8D3C5157363869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C5B86A-7AFE-4E61-B87D-A49218E1A0A5}"/>
      </w:docPartPr>
      <w:docPartBody>
        <w:p w:rsidR="005774DE" w:rsidRDefault="00BA0AD9" w:rsidP="00BA0AD9">
          <w:pPr>
            <w:pStyle w:val="4E8381CB043842BF8D3C51573638691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6D42667D2D34EFFB5E157B78B4FD1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700C67-513A-4CE8-94C5-B0267744B171}"/>
      </w:docPartPr>
      <w:docPartBody>
        <w:p w:rsidR="005774DE" w:rsidRDefault="00BA0AD9" w:rsidP="00BA0AD9">
          <w:pPr>
            <w:pStyle w:val="76D42667D2D34EFFB5E157B78B4FD1CC"/>
          </w:pPr>
          <w:r>
            <w:rPr>
              <w:rStyle w:val="Zstupntext"/>
            </w:rPr>
            <w:t>Zvolte stavební blok.</w:t>
          </w:r>
        </w:p>
      </w:docPartBody>
    </w:docPart>
    <w:docPart>
      <w:docPartPr>
        <w:name w:val="1F35E0A554EC44F7A0BDEE9D34B99E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FF4976-998A-4FE3-8B78-310EAA3294EC}"/>
      </w:docPartPr>
      <w:docPartBody>
        <w:p w:rsidR="005774DE" w:rsidRDefault="00BA0AD9" w:rsidP="00BA0AD9">
          <w:pPr>
            <w:pStyle w:val="1F35E0A554EC44F7A0BDEE9D34B99E21"/>
          </w:pPr>
          <w:r>
            <w:rPr>
              <w:rStyle w:val="Zstupntext"/>
            </w:rPr>
            <w:t>Zvolte stavební blok.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52931"/>
    <w:rsid w:val="001046D6"/>
    <w:rsid w:val="00262B76"/>
    <w:rsid w:val="002E7888"/>
    <w:rsid w:val="00322619"/>
    <w:rsid w:val="00416915"/>
    <w:rsid w:val="004E1A64"/>
    <w:rsid w:val="005171A3"/>
    <w:rsid w:val="005774DE"/>
    <w:rsid w:val="00590EEC"/>
    <w:rsid w:val="005E7D95"/>
    <w:rsid w:val="00610B24"/>
    <w:rsid w:val="00685564"/>
    <w:rsid w:val="00710530"/>
    <w:rsid w:val="007544FC"/>
    <w:rsid w:val="00885E04"/>
    <w:rsid w:val="008C0A80"/>
    <w:rsid w:val="008F60C8"/>
    <w:rsid w:val="00956BA9"/>
    <w:rsid w:val="0098458C"/>
    <w:rsid w:val="009F7E58"/>
    <w:rsid w:val="00A27147"/>
    <w:rsid w:val="00A51FE9"/>
    <w:rsid w:val="00A97D93"/>
    <w:rsid w:val="00B93E75"/>
    <w:rsid w:val="00BA0AD9"/>
    <w:rsid w:val="00C02913"/>
    <w:rsid w:val="00C274D1"/>
    <w:rsid w:val="00CC01D3"/>
    <w:rsid w:val="00D37C06"/>
    <w:rsid w:val="00E92DB9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732AE9-BB36-49F5-9F12-77B271AA5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2</Pages>
  <Words>288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Šerák Ladislav</cp:lastModifiedBy>
  <cp:revision>56</cp:revision>
  <dcterms:created xsi:type="dcterms:W3CDTF">2021-06-04T09:40:00Z</dcterms:created>
  <dcterms:modified xsi:type="dcterms:W3CDTF">2022-07-28T09:22:00Z</dcterms:modified>
</cp:coreProperties>
</file>